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6A" w:rsidRPr="0015626A" w:rsidRDefault="0015626A" w:rsidP="0015626A">
      <w:pPr>
        <w:jc w:val="right"/>
        <w:rPr>
          <w:rFonts w:cstheme="minorHAnsi"/>
        </w:rPr>
      </w:pPr>
      <w:r w:rsidRPr="0015626A">
        <w:rPr>
          <w:rFonts w:cstheme="minorHAnsi"/>
        </w:rPr>
        <w:t xml:space="preserve">Załącznik nr 2 do zapytania ofertowego </w:t>
      </w:r>
    </w:p>
    <w:p w:rsidR="0015626A" w:rsidRPr="0015626A" w:rsidRDefault="0015626A" w:rsidP="0015626A">
      <w:pPr>
        <w:jc w:val="center"/>
        <w:rPr>
          <w:rFonts w:cstheme="minorHAnsi"/>
          <w:b/>
          <w:sz w:val="24"/>
          <w:szCs w:val="24"/>
        </w:rPr>
      </w:pPr>
      <w:r w:rsidRPr="0015626A">
        <w:rPr>
          <w:rFonts w:cstheme="minorHAnsi"/>
          <w:b/>
          <w:sz w:val="24"/>
          <w:szCs w:val="24"/>
        </w:rPr>
        <w:t>- WZÓR -</w:t>
      </w:r>
    </w:p>
    <w:p w:rsidR="0015626A" w:rsidRDefault="0015626A" w:rsidP="0015626A">
      <w:pPr>
        <w:jc w:val="center"/>
        <w:rPr>
          <w:rFonts w:cstheme="minorHAnsi"/>
          <w:sz w:val="24"/>
          <w:szCs w:val="24"/>
        </w:rPr>
      </w:pPr>
      <w:r w:rsidRPr="0015626A">
        <w:rPr>
          <w:rFonts w:cstheme="minorHAnsi"/>
          <w:sz w:val="24"/>
          <w:szCs w:val="24"/>
        </w:rPr>
        <w:t>Umowa nr DA.253. ….. .201</w:t>
      </w:r>
      <w:r w:rsidR="00EF2AC8">
        <w:rPr>
          <w:rFonts w:cstheme="minorHAnsi"/>
          <w:sz w:val="24"/>
          <w:szCs w:val="24"/>
        </w:rPr>
        <w:t>9</w:t>
      </w:r>
    </w:p>
    <w:p w:rsidR="0015626A" w:rsidRPr="0015626A" w:rsidRDefault="0015626A" w:rsidP="0015626A">
      <w:pPr>
        <w:pStyle w:val="Bezodstpw"/>
        <w:jc w:val="both"/>
        <w:rPr>
          <w:sz w:val="24"/>
          <w:szCs w:val="24"/>
        </w:rPr>
      </w:pPr>
      <w:r w:rsidRPr="0015626A">
        <w:rPr>
          <w:sz w:val="24"/>
          <w:szCs w:val="24"/>
        </w:rPr>
        <w:t>Zawarta w dniu ……………… 201</w:t>
      </w:r>
      <w:r w:rsidR="00EF2AC8">
        <w:rPr>
          <w:sz w:val="24"/>
          <w:szCs w:val="24"/>
        </w:rPr>
        <w:t>9</w:t>
      </w:r>
      <w:r w:rsidRPr="0015626A">
        <w:rPr>
          <w:sz w:val="24"/>
          <w:szCs w:val="24"/>
        </w:rPr>
        <w:t xml:space="preserve"> r. w Chełmży, pomiędzy: </w:t>
      </w:r>
    </w:p>
    <w:p w:rsidR="0015626A" w:rsidRPr="0015626A" w:rsidRDefault="0015626A" w:rsidP="0015626A">
      <w:pPr>
        <w:pStyle w:val="Bezodstpw"/>
        <w:jc w:val="both"/>
        <w:rPr>
          <w:b/>
          <w:sz w:val="24"/>
          <w:szCs w:val="24"/>
        </w:rPr>
      </w:pPr>
      <w:r w:rsidRPr="0015626A">
        <w:rPr>
          <w:b/>
          <w:sz w:val="24"/>
          <w:szCs w:val="24"/>
        </w:rPr>
        <w:t xml:space="preserve">Powiat Toruński, ul. Towarowa 4-6, 87-100 Toruń NIP: 956 20 86 885 </w:t>
      </w:r>
    </w:p>
    <w:p w:rsidR="0015626A" w:rsidRDefault="0015626A" w:rsidP="0015626A">
      <w:pPr>
        <w:pStyle w:val="Bezodstpw"/>
        <w:jc w:val="both"/>
        <w:rPr>
          <w:sz w:val="24"/>
          <w:szCs w:val="24"/>
        </w:rPr>
      </w:pPr>
      <w:r w:rsidRPr="0015626A">
        <w:rPr>
          <w:sz w:val="24"/>
          <w:szCs w:val="24"/>
        </w:rPr>
        <w:t xml:space="preserve">reprezentowany przez: </w:t>
      </w:r>
    </w:p>
    <w:p w:rsidR="0015626A" w:rsidRPr="0015626A" w:rsidRDefault="0015626A" w:rsidP="0015626A">
      <w:pPr>
        <w:pStyle w:val="Bezodstpw"/>
        <w:jc w:val="both"/>
        <w:rPr>
          <w:sz w:val="24"/>
          <w:szCs w:val="24"/>
        </w:rPr>
      </w:pPr>
      <w:r w:rsidRPr="0015626A">
        <w:rPr>
          <w:b/>
          <w:sz w:val="24"/>
          <w:szCs w:val="24"/>
        </w:rPr>
        <w:t xml:space="preserve">Zespół Szkół Ponadpodstawowych w Chełmży, ul. gen. J. Hallera 23, 87-140 Chełmża,                          w osobie Dyrektora Katarzyny </w:t>
      </w:r>
      <w:proofErr w:type="spellStart"/>
      <w:r w:rsidRPr="0015626A">
        <w:rPr>
          <w:b/>
          <w:sz w:val="24"/>
          <w:szCs w:val="24"/>
        </w:rPr>
        <w:t>Komakowskiej</w:t>
      </w:r>
      <w:proofErr w:type="spellEnd"/>
      <w:r w:rsidRPr="0015626A">
        <w:rPr>
          <w:b/>
          <w:sz w:val="24"/>
          <w:szCs w:val="24"/>
        </w:rPr>
        <w:t xml:space="preserve"> </w:t>
      </w:r>
      <w:r w:rsidRPr="0015626A">
        <w:rPr>
          <w:sz w:val="24"/>
          <w:szCs w:val="24"/>
        </w:rPr>
        <w:t>przy kontrasygnacie głównego księgowego zwanym dalej „Zamawiającym”</w:t>
      </w:r>
    </w:p>
    <w:p w:rsidR="0015626A" w:rsidRDefault="0015626A" w:rsidP="0015626A">
      <w:pPr>
        <w:pStyle w:val="Bezodstpw"/>
        <w:jc w:val="both"/>
        <w:rPr>
          <w:sz w:val="24"/>
          <w:szCs w:val="24"/>
        </w:rPr>
      </w:pPr>
      <w:r w:rsidRPr="0015626A">
        <w:rPr>
          <w:sz w:val="24"/>
          <w:szCs w:val="24"/>
        </w:rPr>
        <w:t xml:space="preserve">a ……………………………………………….. </w:t>
      </w:r>
    </w:p>
    <w:p w:rsidR="0015626A" w:rsidRDefault="0015626A" w:rsidP="0015626A">
      <w:pPr>
        <w:pStyle w:val="Bezodstpw"/>
        <w:jc w:val="both"/>
        <w:rPr>
          <w:sz w:val="24"/>
          <w:szCs w:val="24"/>
        </w:rPr>
      </w:pPr>
      <w:r w:rsidRPr="0015626A">
        <w:rPr>
          <w:b/>
          <w:sz w:val="24"/>
          <w:szCs w:val="24"/>
        </w:rPr>
        <w:t>reprezentowaną przez:</w:t>
      </w:r>
      <w:r w:rsidRPr="0015626A">
        <w:rPr>
          <w:sz w:val="24"/>
          <w:szCs w:val="24"/>
        </w:rPr>
        <w:t xml:space="preserve"> ……………………………. </w:t>
      </w:r>
    </w:p>
    <w:p w:rsidR="0015626A" w:rsidRDefault="0015626A" w:rsidP="0015626A">
      <w:pPr>
        <w:pStyle w:val="Bezodstpw"/>
        <w:jc w:val="both"/>
        <w:rPr>
          <w:sz w:val="24"/>
          <w:szCs w:val="24"/>
        </w:rPr>
      </w:pPr>
      <w:r w:rsidRPr="0015626A">
        <w:rPr>
          <w:sz w:val="24"/>
          <w:szCs w:val="24"/>
        </w:rPr>
        <w:t>zwanym dalej „Wykonawcą”.</w:t>
      </w:r>
    </w:p>
    <w:p w:rsidR="0015626A" w:rsidRDefault="0015626A" w:rsidP="0015626A">
      <w:pPr>
        <w:pStyle w:val="Bezodstpw"/>
        <w:jc w:val="both"/>
        <w:rPr>
          <w:sz w:val="24"/>
          <w:szCs w:val="24"/>
        </w:rPr>
      </w:pPr>
    </w:p>
    <w:p w:rsidR="0015626A" w:rsidRDefault="0015626A" w:rsidP="0015626A">
      <w:pPr>
        <w:pStyle w:val="Bezodstpw"/>
        <w:jc w:val="both"/>
        <w:rPr>
          <w:sz w:val="24"/>
          <w:szCs w:val="24"/>
        </w:rPr>
      </w:pPr>
      <w:r w:rsidRPr="0015626A">
        <w:rPr>
          <w:sz w:val="24"/>
          <w:szCs w:val="24"/>
        </w:rPr>
        <w:t>Podstawą zawarcia umowy jest art. 4 pkt. 8 ustawy z dnia 29 stycznia 2004r. – Prawo zamówień publicznych (tekst jednolity: Dz. U. z 201</w:t>
      </w:r>
      <w:r w:rsidR="00EF2AC8">
        <w:rPr>
          <w:sz w:val="24"/>
          <w:szCs w:val="24"/>
        </w:rPr>
        <w:t xml:space="preserve">9 </w:t>
      </w:r>
      <w:r w:rsidRPr="0015626A">
        <w:rPr>
          <w:sz w:val="24"/>
          <w:szCs w:val="24"/>
        </w:rPr>
        <w:t>r. poz. 1</w:t>
      </w:r>
      <w:r w:rsidR="00EF2AC8">
        <w:rPr>
          <w:sz w:val="24"/>
          <w:szCs w:val="24"/>
        </w:rPr>
        <w:t>843</w:t>
      </w:r>
      <w:r w:rsidRPr="0015626A">
        <w:rPr>
          <w:sz w:val="24"/>
          <w:szCs w:val="24"/>
        </w:rPr>
        <w:t xml:space="preserve"> z </w:t>
      </w:r>
      <w:proofErr w:type="spellStart"/>
      <w:r w:rsidRPr="0015626A">
        <w:rPr>
          <w:sz w:val="24"/>
          <w:szCs w:val="24"/>
        </w:rPr>
        <w:t>późn</w:t>
      </w:r>
      <w:proofErr w:type="spellEnd"/>
      <w:r w:rsidRPr="0015626A">
        <w:rPr>
          <w:sz w:val="24"/>
          <w:szCs w:val="24"/>
        </w:rPr>
        <w:t>. zm.) oraz dokonanie wyboru oferty w postępowaniu o ud</w:t>
      </w:r>
      <w:r w:rsidR="00B0667A">
        <w:rPr>
          <w:sz w:val="24"/>
          <w:szCs w:val="24"/>
        </w:rPr>
        <w:t>zielenie zamówienia publicznego</w:t>
      </w:r>
      <w:r w:rsidR="00EF2AC8">
        <w:rPr>
          <w:sz w:val="24"/>
          <w:szCs w:val="24"/>
        </w:rPr>
        <w:t xml:space="preserve"> (</w:t>
      </w:r>
      <w:r w:rsidR="00EF2AC8" w:rsidRPr="00EF2AC8">
        <w:rPr>
          <w:sz w:val="24"/>
          <w:szCs w:val="24"/>
        </w:rPr>
        <w:t>DA.252.4.2019.K.K-Z</w:t>
      </w:r>
      <w:r w:rsidR="00EF2AC8">
        <w:rPr>
          <w:sz w:val="24"/>
          <w:szCs w:val="24"/>
        </w:rPr>
        <w:t>)</w:t>
      </w:r>
      <w:r w:rsidR="00B0667A">
        <w:rPr>
          <w:sz w:val="24"/>
          <w:szCs w:val="24"/>
        </w:rPr>
        <w:t xml:space="preserve"> </w:t>
      </w:r>
      <w:r w:rsidRPr="0015626A">
        <w:rPr>
          <w:sz w:val="24"/>
          <w:szCs w:val="24"/>
        </w:rPr>
        <w:t>prowadzonego</w:t>
      </w:r>
      <w:r w:rsidR="00EF2AC8">
        <w:rPr>
          <w:sz w:val="24"/>
          <w:szCs w:val="24"/>
        </w:rPr>
        <w:t xml:space="preserve"> </w:t>
      </w:r>
      <w:r w:rsidRPr="0015626A">
        <w:rPr>
          <w:sz w:val="24"/>
          <w:szCs w:val="24"/>
        </w:rPr>
        <w:t xml:space="preserve">w trybie analizy rynku (Zapytanie ofertowe nr </w:t>
      </w:r>
      <w:r w:rsidR="00EF2AC8">
        <w:rPr>
          <w:sz w:val="24"/>
          <w:szCs w:val="24"/>
        </w:rPr>
        <w:t>2/2019</w:t>
      </w:r>
      <w:r w:rsidRPr="0015626A">
        <w:rPr>
          <w:sz w:val="24"/>
          <w:szCs w:val="24"/>
        </w:rPr>
        <w:t>) zgodnie z zapisami „Instrukcji udzielania zamówień publicznych o szacunkowej wartości powyżej 20 000 zł” stanowiące załącznik do Uchwały Nr 450/2018 Zarządu Powiatu Toruńskiego z dnia</w:t>
      </w:r>
      <w:r w:rsidR="00EF2AC8">
        <w:rPr>
          <w:sz w:val="24"/>
          <w:szCs w:val="24"/>
        </w:rPr>
        <w:t xml:space="preserve"> </w:t>
      </w:r>
      <w:r w:rsidRPr="0015626A">
        <w:rPr>
          <w:sz w:val="24"/>
          <w:szCs w:val="24"/>
        </w:rPr>
        <w:t>25 kwietnia 2018 roku.</w:t>
      </w:r>
    </w:p>
    <w:p w:rsidR="00B0667A" w:rsidRDefault="00B0667A" w:rsidP="0015626A">
      <w:pPr>
        <w:pStyle w:val="Bezodstpw"/>
        <w:jc w:val="both"/>
        <w:rPr>
          <w:sz w:val="24"/>
          <w:szCs w:val="24"/>
        </w:rPr>
      </w:pPr>
    </w:p>
    <w:p w:rsidR="00B0667A" w:rsidRDefault="00B0667A" w:rsidP="00B0667A">
      <w:pPr>
        <w:pStyle w:val="Bezodstpw"/>
        <w:jc w:val="center"/>
        <w:rPr>
          <w:sz w:val="24"/>
          <w:szCs w:val="24"/>
        </w:rPr>
      </w:pPr>
      <w:r w:rsidRPr="00B0667A">
        <w:rPr>
          <w:sz w:val="24"/>
          <w:szCs w:val="24"/>
        </w:rPr>
        <w:t>§ 1</w:t>
      </w:r>
    </w:p>
    <w:p w:rsidR="00B0667A" w:rsidRDefault="00B0667A" w:rsidP="00B0667A">
      <w:pPr>
        <w:pStyle w:val="Bezodstpw"/>
        <w:jc w:val="center"/>
        <w:rPr>
          <w:sz w:val="24"/>
          <w:szCs w:val="24"/>
        </w:rPr>
      </w:pPr>
    </w:p>
    <w:p w:rsidR="00B0667A" w:rsidRP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 xml:space="preserve">1. Przedmiotem umowy jest dostawa </w:t>
      </w:r>
      <w:r w:rsidR="00EF2AC8" w:rsidRPr="00EF2AC8">
        <w:rPr>
          <w:sz w:val="24"/>
          <w:szCs w:val="24"/>
        </w:rPr>
        <w:t xml:space="preserve">sprzętu komputerowego, sieciowego i akcesoriów </w:t>
      </w:r>
      <w:r>
        <w:rPr>
          <w:sz w:val="24"/>
          <w:szCs w:val="24"/>
        </w:rPr>
        <w:t>do Zespołu Szkół Ponadpodstawowych w Chełmży.</w:t>
      </w:r>
      <w:r w:rsidRPr="00B0667A">
        <w:rPr>
          <w:sz w:val="24"/>
          <w:szCs w:val="24"/>
        </w:rPr>
        <w:t xml:space="preserve"> </w:t>
      </w:r>
    </w:p>
    <w:p w:rsidR="00B0667A" w:rsidRP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 xml:space="preserve">2. Wszystkie wymienione w ust. 1 sprzęty muszą spełniać co najmniej warunki techniczne oraz gwarancję określoną w szczegółowym opisie przedmiotu zamówienia stanowiącym załącznik nr 3 do zapytania ofertowego. 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>3. Formularz ofertowy wraz z wymaganymi załącznikami stanowi integralną część umowy .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</w:p>
    <w:p w:rsidR="00B0667A" w:rsidRDefault="00B0667A" w:rsidP="00B0667A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>Koszt dostawy sprzętu do siedziby Zamawiającego wraz z rozładunkiem obciąża Wykonawcę.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</w:p>
    <w:p w:rsidR="00B0667A" w:rsidRDefault="00B0667A" w:rsidP="00B0667A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B0667A" w:rsidRP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 xml:space="preserve">Wykonawca </w:t>
      </w:r>
      <w:r w:rsidR="008E6C98">
        <w:rPr>
          <w:sz w:val="24"/>
          <w:szCs w:val="24"/>
        </w:rPr>
        <w:t>zobowiązuję się do zapewnienia</w:t>
      </w:r>
      <w:r w:rsidRPr="00B0667A">
        <w:rPr>
          <w:sz w:val="24"/>
          <w:szCs w:val="24"/>
        </w:rPr>
        <w:t xml:space="preserve"> gwarancji na dostarczony przedmiot umowy liczony od dnia dostawy.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</w:p>
    <w:p w:rsidR="00B0667A" w:rsidRDefault="00B0667A" w:rsidP="00B0667A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 xml:space="preserve">Wykonawca zobowiązuję się dostarczyć przedmiot umowy do siedziby Zamawiającego </w:t>
      </w:r>
      <w:r>
        <w:rPr>
          <w:sz w:val="24"/>
          <w:szCs w:val="24"/>
        </w:rPr>
        <w:t xml:space="preserve">                       </w:t>
      </w:r>
      <w:r w:rsidR="00EF2AC8">
        <w:rPr>
          <w:sz w:val="24"/>
          <w:szCs w:val="24"/>
        </w:rPr>
        <w:t>do 27 grudnia 2019 r.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</w:p>
    <w:p w:rsidR="00B0667A" w:rsidRDefault="00B0667A" w:rsidP="00B0667A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F51C32" w:rsidRDefault="00F51C32" w:rsidP="00F51C3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0667A" w:rsidRPr="00B0667A">
        <w:rPr>
          <w:sz w:val="24"/>
          <w:szCs w:val="24"/>
        </w:rPr>
        <w:t>Za wykonanie przedmiotu umowy, strony ustalają zgodnie z ceną ofertową wynagrodzenie w wysokości</w:t>
      </w:r>
      <w:r w:rsidR="00F657CA">
        <w:rPr>
          <w:sz w:val="24"/>
          <w:szCs w:val="24"/>
        </w:rPr>
        <w:t xml:space="preserve">: netto ………. (słownie: ………), kwota podatku VAT: ……… (dla dostawy: komputera stacjonarnego, </w:t>
      </w:r>
      <w:r w:rsidR="0021170D">
        <w:rPr>
          <w:sz w:val="24"/>
          <w:szCs w:val="24"/>
        </w:rPr>
        <w:t xml:space="preserve">2 przełączników </w:t>
      </w:r>
      <w:proofErr w:type="spellStart"/>
      <w:r w:rsidR="0021170D">
        <w:rPr>
          <w:sz w:val="24"/>
          <w:szCs w:val="24"/>
        </w:rPr>
        <w:t>zarządzalnych</w:t>
      </w:r>
      <w:proofErr w:type="spellEnd"/>
      <w:r w:rsidR="0021170D">
        <w:rPr>
          <w:sz w:val="24"/>
          <w:szCs w:val="24"/>
        </w:rPr>
        <w:t xml:space="preserve">, 2 routerów VPN oraz 2 routerów z </w:t>
      </w:r>
      <w:r w:rsidR="0021170D">
        <w:rPr>
          <w:sz w:val="24"/>
          <w:szCs w:val="24"/>
        </w:rPr>
        <w:lastRenderedPageBreak/>
        <w:t xml:space="preserve">równoważeniem obciążenia pasma – stawka podatku 0 % dla pozostałych dostaw 23 % VAT) </w:t>
      </w:r>
      <w:r w:rsidR="00F657CA">
        <w:rPr>
          <w:sz w:val="24"/>
          <w:szCs w:val="24"/>
        </w:rPr>
        <w:t>wartość brutto : ……… zł (słownie: ……..).</w:t>
      </w:r>
    </w:p>
    <w:p w:rsidR="00F51C32" w:rsidRPr="00F51C32" w:rsidRDefault="00F51C32" w:rsidP="00F51C3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51C32">
        <w:rPr>
          <w:sz w:val="24"/>
          <w:szCs w:val="24"/>
        </w:rPr>
        <w:t>Płatność na rachunek bankowy</w:t>
      </w:r>
      <w:r w:rsidR="002D3E40">
        <w:rPr>
          <w:sz w:val="24"/>
          <w:szCs w:val="24"/>
        </w:rPr>
        <w:t xml:space="preserve"> z zastosowaniem</w:t>
      </w:r>
      <w:r w:rsidR="00F6201F">
        <w:rPr>
          <w:sz w:val="24"/>
          <w:szCs w:val="24"/>
        </w:rPr>
        <w:t xml:space="preserve"> tzw. podzielonej płatności – </w:t>
      </w:r>
      <w:proofErr w:type="spellStart"/>
      <w:r w:rsidR="00F6201F">
        <w:rPr>
          <w:sz w:val="24"/>
          <w:szCs w:val="24"/>
        </w:rPr>
        <w:t>split</w:t>
      </w:r>
      <w:proofErr w:type="spellEnd"/>
      <w:r w:rsidR="00F6201F">
        <w:rPr>
          <w:sz w:val="24"/>
          <w:szCs w:val="24"/>
        </w:rPr>
        <w:t xml:space="preserve"> </w:t>
      </w:r>
      <w:proofErr w:type="spellStart"/>
      <w:r w:rsidR="00F6201F">
        <w:rPr>
          <w:sz w:val="24"/>
          <w:szCs w:val="24"/>
        </w:rPr>
        <w:t>payment</w:t>
      </w:r>
      <w:proofErr w:type="spellEnd"/>
      <w:r w:rsidRPr="00F51C32">
        <w:rPr>
          <w:sz w:val="24"/>
          <w:szCs w:val="24"/>
        </w:rPr>
        <w:t xml:space="preserve"> z faktury bądź na rachunek ujęty w „Wykazie</w:t>
      </w:r>
      <w:r>
        <w:rPr>
          <w:sz w:val="24"/>
          <w:szCs w:val="24"/>
        </w:rPr>
        <w:t xml:space="preserve"> </w:t>
      </w:r>
      <w:r w:rsidRPr="00F51C32">
        <w:rPr>
          <w:sz w:val="24"/>
          <w:szCs w:val="24"/>
        </w:rPr>
        <w:t>podatników VAT” pod rygorem odmowy zapłaty</w:t>
      </w:r>
      <w:r>
        <w:rPr>
          <w:sz w:val="24"/>
          <w:szCs w:val="24"/>
        </w:rPr>
        <w:t xml:space="preserve">. </w:t>
      </w:r>
    </w:p>
    <w:p w:rsidR="00B0667A" w:rsidRPr="00B0667A" w:rsidRDefault="00F51C32" w:rsidP="00B0667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0667A" w:rsidRPr="00B0667A">
        <w:rPr>
          <w:sz w:val="24"/>
          <w:szCs w:val="24"/>
        </w:rPr>
        <w:t>. Zamawiający zapłaci wykonawcy należność wynikającą z faktury w terminie do 14 dni od daty otrzymania faktury.</w:t>
      </w:r>
    </w:p>
    <w:p w:rsidR="00B0667A" w:rsidRDefault="00F51C32" w:rsidP="00B0667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667A" w:rsidRPr="00B0667A">
        <w:rPr>
          <w:sz w:val="24"/>
          <w:szCs w:val="24"/>
        </w:rPr>
        <w:t xml:space="preserve">. Na fakturze VAT powinny zostać umieszczone następujące dane: 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 xml:space="preserve">NABYWCA: </w:t>
      </w:r>
      <w:bookmarkStart w:id="0" w:name="_GoBack"/>
      <w:bookmarkEnd w:id="0"/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 xml:space="preserve">Powiat Toruński </w:t>
      </w:r>
    </w:p>
    <w:p w:rsidR="00B0667A" w:rsidRDefault="00630408" w:rsidP="00B0667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ul. Towarowa 4-6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 xml:space="preserve">87 – 100 Toruń 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 xml:space="preserve">NIP Powiatu: 956-20-86-885 </w:t>
      </w: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>ODBIORCA</w:t>
      </w:r>
      <w:r>
        <w:rPr>
          <w:sz w:val="24"/>
          <w:szCs w:val="24"/>
        </w:rPr>
        <w:t>:</w:t>
      </w:r>
    </w:p>
    <w:p w:rsidR="00630408" w:rsidRDefault="00B0667A" w:rsidP="00B0667A">
      <w:pPr>
        <w:pStyle w:val="Bezodstpw"/>
        <w:jc w:val="both"/>
        <w:rPr>
          <w:sz w:val="24"/>
          <w:szCs w:val="24"/>
        </w:rPr>
      </w:pPr>
      <w:r w:rsidRPr="00B0667A">
        <w:rPr>
          <w:sz w:val="24"/>
          <w:szCs w:val="24"/>
        </w:rPr>
        <w:t xml:space="preserve"> </w:t>
      </w:r>
      <w:r w:rsidR="00630408">
        <w:rPr>
          <w:sz w:val="24"/>
          <w:szCs w:val="24"/>
        </w:rPr>
        <w:t>Zespół Szkół Ponadpodstawowych w Chełmży</w:t>
      </w:r>
    </w:p>
    <w:p w:rsidR="00630408" w:rsidRDefault="00630408" w:rsidP="00B0667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ul. gen. J. Hallera 23</w:t>
      </w:r>
    </w:p>
    <w:p w:rsidR="00630408" w:rsidRDefault="00630408" w:rsidP="00B0667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87-140 Chełmża</w:t>
      </w:r>
    </w:p>
    <w:p w:rsidR="00630408" w:rsidRDefault="00630408" w:rsidP="00B0667A">
      <w:pPr>
        <w:pStyle w:val="Bezodstpw"/>
        <w:jc w:val="both"/>
        <w:rPr>
          <w:sz w:val="24"/>
          <w:szCs w:val="24"/>
        </w:rPr>
      </w:pPr>
    </w:p>
    <w:p w:rsidR="00630408" w:rsidRDefault="00630408" w:rsidP="0063040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630408" w:rsidRDefault="00630408" w:rsidP="00630408">
      <w:pPr>
        <w:pStyle w:val="Bezodstpw"/>
        <w:jc w:val="both"/>
        <w:rPr>
          <w:sz w:val="24"/>
          <w:szCs w:val="24"/>
        </w:rPr>
      </w:pPr>
      <w:r w:rsidRPr="00630408">
        <w:rPr>
          <w:sz w:val="24"/>
          <w:szCs w:val="24"/>
        </w:rPr>
        <w:t>1. W przypadku odstąpienia od umowy przez Wykonawcę z przyczyny niezależnej od Zamawiającego, jak również w przypadku niewykonania lub nienależytego wykonania umowy, Wykonawca zapłaci Zamawiającemu karę umowną w wysokości 10 %</w:t>
      </w:r>
      <w:r>
        <w:rPr>
          <w:sz w:val="24"/>
          <w:szCs w:val="24"/>
        </w:rPr>
        <w:t xml:space="preserve"> kwoty wynagrodzenia wykonawcy.</w:t>
      </w:r>
    </w:p>
    <w:p w:rsidR="00630408" w:rsidRDefault="00630408" w:rsidP="00630408">
      <w:pPr>
        <w:pStyle w:val="Bezodstpw"/>
        <w:jc w:val="both"/>
        <w:rPr>
          <w:sz w:val="24"/>
          <w:szCs w:val="24"/>
        </w:rPr>
      </w:pPr>
      <w:r w:rsidRPr="00630408">
        <w:rPr>
          <w:sz w:val="24"/>
          <w:szCs w:val="24"/>
        </w:rPr>
        <w:t xml:space="preserve">2. W przypadku nieterminowej realizacji zamówienia Wykonawca ma prawo naliczyć kary umowne w wysokości 1 % wartości zamówienia za każdy dzień zwłoki. </w:t>
      </w:r>
    </w:p>
    <w:p w:rsidR="00630408" w:rsidRDefault="00630408" w:rsidP="00630408">
      <w:pPr>
        <w:pStyle w:val="Bezodstpw"/>
        <w:jc w:val="both"/>
        <w:rPr>
          <w:sz w:val="24"/>
          <w:szCs w:val="24"/>
        </w:rPr>
      </w:pPr>
      <w:r w:rsidRPr="00630408">
        <w:rPr>
          <w:sz w:val="24"/>
          <w:szCs w:val="24"/>
        </w:rPr>
        <w:t>3. W przypadku naliczenia kar umownych zostaną one potrącone z wynagrodzenia należnego Wykonawcy</w:t>
      </w:r>
      <w:r>
        <w:rPr>
          <w:sz w:val="24"/>
          <w:szCs w:val="24"/>
        </w:rPr>
        <w:t>.</w:t>
      </w:r>
    </w:p>
    <w:p w:rsidR="00630408" w:rsidRDefault="00630408" w:rsidP="00630408">
      <w:pPr>
        <w:pStyle w:val="Bezodstpw"/>
        <w:jc w:val="center"/>
        <w:rPr>
          <w:sz w:val="24"/>
          <w:szCs w:val="24"/>
        </w:rPr>
      </w:pPr>
    </w:p>
    <w:p w:rsidR="00630408" w:rsidRDefault="00630408" w:rsidP="0063040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630408" w:rsidRDefault="00630408" w:rsidP="00630408">
      <w:pPr>
        <w:pStyle w:val="Bezodstpw"/>
        <w:jc w:val="both"/>
        <w:rPr>
          <w:sz w:val="24"/>
          <w:szCs w:val="24"/>
        </w:rPr>
      </w:pPr>
      <w:r w:rsidRPr="00630408">
        <w:rPr>
          <w:sz w:val="24"/>
          <w:szCs w:val="24"/>
        </w:rPr>
        <w:t xml:space="preserve">1. Wszelkie zmiany i uzupełnienia niniejszej umowy mogą być dokonywane za zgodą obu Stron wyłącznie w formie pisemnej, pod rygorem nieważności. </w:t>
      </w:r>
    </w:p>
    <w:p w:rsidR="00630408" w:rsidRDefault="00630408" w:rsidP="00630408">
      <w:pPr>
        <w:pStyle w:val="Bezodstpw"/>
        <w:jc w:val="both"/>
        <w:rPr>
          <w:sz w:val="24"/>
          <w:szCs w:val="24"/>
        </w:rPr>
      </w:pPr>
      <w:r w:rsidRPr="00630408">
        <w:rPr>
          <w:sz w:val="24"/>
          <w:szCs w:val="24"/>
        </w:rPr>
        <w:t xml:space="preserve">2. Zamawiający przewiduje zmiany postanowień umownych w przypadku zaistnienia: </w:t>
      </w:r>
    </w:p>
    <w:p w:rsidR="00630408" w:rsidRDefault="00630408" w:rsidP="00630408">
      <w:pPr>
        <w:pStyle w:val="Bezodstpw"/>
        <w:jc w:val="both"/>
        <w:rPr>
          <w:sz w:val="24"/>
          <w:szCs w:val="24"/>
        </w:rPr>
      </w:pPr>
      <w:r w:rsidRPr="00630408">
        <w:rPr>
          <w:sz w:val="24"/>
          <w:szCs w:val="24"/>
        </w:rPr>
        <w:t xml:space="preserve">a) uzasadnionych zmian w zakresie sposobu wykonania przedmiotu zamówienia proponowanych przez Zamawiającego lub Wykonawcę, jeżeli te zmiany są korzystne dla Zamawiającego, </w:t>
      </w:r>
    </w:p>
    <w:p w:rsidR="00630408" w:rsidRDefault="00630408" w:rsidP="00630408">
      <w:pPr>
        <w:pStyle w:val="Bezodstpw"/>
        <w:jc w:val="both"/>
        <w:rPr>
          <w:sz w:val="24"/>
          <w:szCs w:val="24"/>
        </w:rPr>
      </w:pPr>
      <w:r w:rsidRPr="00630408">
        <w:rPr>
          <w:sz w:val="24"/>
          <w:szCs w:val="24"/>
        </w:rPr>
        <w:t xml:space="preserve">b) z powodu okoliczności siły wyższej, np.: wystąpienia zdarzenia losowego wywołanego przez czynniki zewnętrzne, którego nie można było przewidzieć z pewnością, w szczególności zagrażającego bezpośrednio życiu lub zdrowiu ludzi lub grożącego powstaniem szkody w znacznych rozmiarach. </w:t>
      </w:r>
    </w:p>
    <w:p w:rsidR="00630408" w:rsidRDefault="00630408" w:rsidP="00630408">
      <w:pPr>
        <w:pStyle w:val="Bezodstpw"/>
        <w:jc w:val="both"/>
        <w:rPr>
          <w:sz w:val="24"/>
          <w:szCs w:val="24"/>
        </w:rPr>
      </w:pPr>
      <w:r w:rsidRPr="00630408">
        <w:rPr>
          <w:sz w:val="24"/>
          <w:szCs w:val="24"/>
        </w:rPr>
        <w:t>c) w przypadku zaistnienia zmian prawa powszechnie obowiązującego mającego wpływ na przedmiot umowy.</w:t>
      </w:r>
    </w:p>
    <w:p w:rsidR="00630408" w:rsidRDefault="00630408" w:rsidP="00630408">
      <w:pPr>
        <w:pStyle w:val="Bezodstpw"/>
        <w:rPr>
          <w:sz w:val="24"/>
          <w:szCs w:val="24"/>
        </w:rPr>
      </w:pPr>
    </w:p>
    <w:p w:rsidR="00630408" w:rsidRDefault="00630408" w:rsidP="0063040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630408" w:rsidRDefault="00630408" w:rsidP="00630408">
      <w:pPr>
        <w:pStyle w:val="Bezodstpw"/>
        <w:jc w:val="both"/>
        <w:rPr>
          <w:sz w:val="24"/>
          <w:szCs w:val="24"/>
        </w:rPr>
      </w:pPr>
      <w:r w:rsidRPr="00630408">
        <w:rPr>
          <w:sz w:val="24"/>
          <w:szCs w:val="24"/>
        </w:rPr>
        <w:t xml:space="preserve">1. W sprawach nieuregulowanych niniejszą umową mają zastosowanie przepisy Kodeksu cywilnego. Spory wynikające z realizacji umowy strony próbować będą załatwiać </w:t>
      </w:r>
      <w:r w:rsidRPr="00630408">
        <w:rPr>
          <w:sz w:val="24"/>
          <w:szCs w:val="24"/>
        </w:rPr>
        <w:lastRenderedPageBreak/>
        <w:t xml:space="preserve">polubownie. W przypadku braku porozumienia właściwy dla rozstrzygnięcia sporu będzie sąd powszechny właściwy ze względu na siedzibę Zamawiającego. </w:t>
      </w:r>
    </w:p>
    <w:p w:rsidR="00630408" w:rsidRPr="00630408" w:rsidRDefault="00630408" w:rsidP="00630408">
      <w:pPr>
        <w:pStyle w:val="Bezodstpw"/>
        <w:jc w:val="both"/>
        <w:rPr>
          <w:sz w:val="24"/>
          <w:szCs w:val="24"/>
        </w:rPr>
      </w:pPr>
      <w:r w:rsidRPr="00630408">
        <w:rPr>
          <w:sz w:val="24"/>
          <w:szCs w:val="24"/>
        </w:rPr>
        <w:t>2. Umowę sporządzono w dwóch jednobrzmiących egzemplarzach, z czego jeden otrzymuje Zamawiający, a jeden Wykonawca.</w:t>
      </w:r>
    </w:p>
    <w:p w:rsidR="00630408" w:rsidRDefault="00630408" w:rsidP="00B0667A">
      <w:pPr>
        <w:pStyle w:val="Bezodstpw"/>
        <w:jc w:val="both"/>
        <w:rPr>
          <w:sz w:val="24"/>
          <w:szCs w:val="24"/>
        </w:rPr>
      </w:pPr>
    </w:p>
    <w:p w:rsidR="00630408" w:rsidRDefault="00630408" w:rsidP="00630408">
      <w:pPr>
        <w:pStyle w:val="Bezodstpw"/>
        <w:rPr>
          <w:sz w:val="24"/>
          <w:szCs w:val="24"/>
        </w:rPr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30408" w:rsidRDefault="00630408" w:rsidP="00B0667A">
      <w:pPr>
        <w:pStyle w:val="Bezodstpw"/>
        <w:jc w:val="both"/>
        <w:rPr>
          <w:sz w:val="24"/>
          <w:szCs w:val="24"/>
        </w:rPr>
      </w:pPr>
    </w:p>
    <w:p w:rsidR="00B0667A" w:rsidRPr="00B0667A" w:rsidRDefault="00B0667A" w:rsidP="00B0667A">
      <w:pPr>
        <w:pStyle w:val="Bezodstpw"/>
        <w:jc w:val="center"/>
        <w:rPr>
          <w:sz w:val="24"/>
          <w:szCs w:val="24"/>
        </w:rPr>
      </w:pPr>
    </w:p>
    <w:p w:rsidR="00B0667A" w:rsidRPr="00B0667A" w:rsidRDefault="00B0667A" w:rsidP="00B0667A">
      <w:pPr>
        <w:pStyle w:val="Bezodstpw"/>
        <w:jc w:val="both"/>
        <w:rPr>
          <w:sz w:val="24"/>
          <w:szCs w:val="24"/>
        </w:rPr>
      </w:pPr>
    </w:p>
    <w:p w:rsidR="00B0667A" w:rsidRDefault="00B0667A" w:rsidP="00B0667A">
      <w:pPr>
        <w:pStyle w:val="Bezodstpw"/>
        <w:jc w:val="both"/>
        <w:rPr>
          <w:sz w:val="24"/>
          <w:szCs w:val="24"/>
        </w:rPr>
      </w:pPr>
    </w:p>
    <w:p w:rsidR="00B0667A" w:rsidRPr="00B0667A" w:rsidRDefault="00B0667A" w:rsidP="00B0667A">
      <w:pPr>
        <w:pStyle w:val="Bezodstpw"/>
        <w:jc w:val="both"/>
        <w:rPr>
          <w:sz w:val="24"/>
          <w:szCs w:val="24"/>
        </w:rPr>
      </w:pPr>
    </w:p>
    <w:sectPr w:rsidR="00B0667A" w:rsidRPr="00B0667A" w:rsidSect="00D17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C3" w:rsidRDefault="004564C3" w:rsidP="008874B8">
      <w:pPr>
        <w:spacing w:after="0" w:line="240" w:lineRule="auto"/>
      </w:pPr>
      <w:r>
        <w:separator/>
      </w:r>
    </w:p>
  </w:endnote>
  <w:endnote w:type="continuationSeparator" w:id="0">
    <w:p w:rsidR="004564C3" w:rsidRDefault="004564C3" w:rsidP="0088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C3" w:rsidRDefault="004564C3" w:rsidP="008874B8">
      <w:pPr>
        <w:spacing w:after="0" w:line="240" w:lineRule="auto"/>
      </w:pPr>
      <w:r>
        <w:separator/>
      </w:r>
    </w:p>
  </w:footnote>
  <w:footnote w:type="continuationSeparator" w:id="0">
    <w:p w:rsidR="004564C3" w:rsidRDefault="004564C3" w:rsidP="0088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B8" w:rsidRPr="008874B8" w:rsidRDefault="008874B8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DA.252.</w:t>
    </w:r>
    <w:r w:rsidR="00EF2AC8">
      <w:rPr>
        <w:rFonts w:ascii="Times New Roman" w:hAnsi="Times New Roman" w:cs="Times New Roman"/>
        <w:b/>
        <w:sz w:val="20"/>
        <w:szCs w:val="20"/>
      </w:rPr>
      <w:t>4</w:t>
    </w:r>
    <w:r>
      <w:rPr>
        <w:rFonts w:ascii="Times New Roman" w:hAnsi="Times New Roman" w:cs="Times New Roman"/>
        <w:b/>
        <w:sz w:val="20"/>
        <w:szCs w:val="20"/>
      </w:rPr>
      <w:t>.201</w:t>
    </w:r>
    <w:r w:rsidR="00EF2AC8">
      <w:rPr>
        <w:rFonts w:ascii="Times New Roman" w:hAnsi="Times New Roman" w:cs="Times New Roman"/>
        <w:b/>
        <w:sz w:val="20"/>
        <w:szCs w:val="20"/>
      </w:rPr>
      <w:t>9</w:t>
    </w:r>
    <w:r>
      <w:rPr>
        <w:rFonts w:ascii="Times New Roman" w:hAnsi="Times New Roman" w:cs="Times New Roman"/>
        <w:b/>
        <w:sz w:val="20"/>
        <w:szCs w:val="20"/>
      </w:rPr>
      <w:t>.K.K-Z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0A9D"/>
    <w:multiLevelType w:val="hybridMultilevel"/>
    <w:tmpl w:val="9FB69C5C"/>
    <w:lvl w:ilvl="0" w:tplc="0FB4F2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311FB"/>
    <w:multiLevelType w:val="hybridMultilevel"/>
    <w:tmpl w:val="DD08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26A"/>
    <w:rsid w:val="0015626A"/>
    <w:rsid w:val="0021170D"/>
    <w:rsid w:val="002D3E40"/>
    <w:rsid w:val="004564C3"/>
    <w:rsid w:val="00607233"/>
    <w:rsid w:val="00630408"/>
    <w:rsid w:val="007C5A69"/>
    <w:rsid w:val="008874B8"/>
    <w:rsid w:val="008E6C98"/>
    <w:rsid w:val="00956237"/>
    <w:rsid w:val="00B0667A"/>
    <w:rsid w:val="00D17A6A"/>
    <w:rsid w:val="00EF2AC8"/>
    <w:rsid w:val="00F51C32"/>
    <w:rsid w:val="00F6201F"/>
    <w:rsid w:val="00F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A9D4"/>
  <w15:docId w15:val="{436664B8-ADC2-433B-8298-4E785126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7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62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8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4B8"/>
  </w:style>
  <w:style w:type="paragraph" w:styleId="Stopka">
    <w:name w:val="footer"/>
    <w:basedOn w:val="Normalny"/>
    <w:link w:val="StopkaZnak"/>
    <w:uiPriority w:val="99"/>
    <w:unhideWhenUsed/>
    <w:rsid w:val="00887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Karolina Kuziemkowska-Zalewska</cp:lastModifiedBy>
  <cp:revision>8</cp:revision>
  <cp:lastPrinted>2019-12-11T11:05:00Z</cp:lastPrinted>
  <dcterms:created xsi:type="dcterms:W3CDTF">2018-11-25T19:45:00Z</dcterms:created>
  <dcterms:modified xsi:type="dcterms:W3CDTF">2019-12-11T11:28:00Z</dcterms:modified>
</cp:coreProperties>
</file>